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2E2A" w14:textId="77777777" w:rsidR="00124968" w:rsidRPr="00124968" w:rsidRDefault="00124968" w:rsidP="00124968">
      <w:r w:rsidRPr="00124968">
        <w:t xml:space="preserve">Dear </w:t>
      </w:r>
      <w:r w:rsidRPr="007D4ADC">
        <w:rPr>
          <w:highlight w:val="yellow"/>
        </w:rPr>
        <w:t>XXXX</w:t>
      </w:r>
      <w:r w:rsidRPr="00124968">
        <w:t xml:space="preserve"> MP,</w:t>
      </w:r>
    </w:p>
    <w:p w14:paraId="5D729581" w14:textId="66CD68E8" w:rsidR="00693496" w:rsidRDefault="00723AA3" w:rsidP="00723AA3">
      <w:r>
        <w:t xml:space="preserve">I am writing to you </w:t>
      </w:r>
      <w:r w:rsidR="00F71652">
        <w:t>as my local MP</w:t>
      </w:r>
      <w:r>
        <w:t xml:space="preserve"> to draw your attention to </w:t>
      </w:r>
      <w:hyperlink r:id="rId5" w:history="1">
        <w:proofErr w:type="spellStart"/>
        <w:r w:rsidR="009B0548" w:rsidRPr="00906D68">
          <w:rPr>
            <w:rStyle w:val="Hyperlink"/>
          </w:rPr>
          <w:t>Adfam’s</w:t>
        </w:r>
        <w:proofErr w:type="spellEnd"/>
        <w:r w:rsidR="009B0548" w:rsidRPr="00906D68">
          <w:rPr>
            <w:rStyle w:val="Hyperlink"/>
          </w:rPr>
          <w:t xml:space="preserve"> </w:t>
        </w:r>
        <w:proofErr w:type="spellStart"/>
        <w:r w:rsidR="00693496" w:rsidRPr="00906D68">
          <w:rPr>
            <w:rStyle w:val="Hyperlink"/>
          </w:rPr>
          <w:t>lastest</w:t>
        </w:r>
        <w:proofErr w:type="spellEnd"/>
        <w:r w:rsidR="00693496" w:rsidRPr="00906D68">
          <w:rPr>
            <w:rStyle w:val="Hyperlink"/>
          </w:rPr>
          <w:t xml:space="preserve"> research</w:t>
        </w:r>
      </w:hyperlink>
      <w:r w:rsidR="00693496">
        <w:t xml:space="preserve"> on the number of families and friends affected by someone else’s drinking, drug taking or gambling. </w:t>
      </w:r>
    </w:p>
    <w:p w14:paraId="73EAD8FF" w14:textId="1BC9AAC5" w:rsidR="00723AA3" w:rsidRDefault="00723AA3" w:rsidP="00723AA3">
      <w:r>
        <w:t>Adfam</w:t>
      </w:r>
      <w:r w:rsidR="00D70103">
        <w:t xml:space="preserve">, the national charity </w:t>
      </w:r>
      <w:r w:rsidR="009B0548">
        <w:t>improving life</w:t>
      </w:r>
      <w:r w:rsidR="00D70103">
        <w:t xml:space="preserve"> families affected by drugs, alcohol and gambling,</w:t>
      </w:r>
      <w:r>
        <w:t xml:space="preserve"> estimates that </w:t>
      </w:r>
      <w:r w:rsidR="00693496">
        <w:t xml:space="preserve">roughly </w:t>
      </w:r>
      <w:r>
        <w:t>1 in 10 adults in Great Britain are currently negatively affected by someone else’s substance use</w:t>
      </w:r>
      <w:r w:rsidR="009B0548">
        <w:t>, this amounts to 5</w:t>
      </w:r>
      <w:r w:rsidR="00693496">
        <w:t>.5</w:t>
      </w:r>
      <w:r w:rsidR="009B0548">
        <w:t xml:space="preserve"> million people</w:t>
      </w:r>
      <w:r w:rsidRPr="00124968">
        <w:t>– a stark figure demonstrating that anyone could be affected.</w:t>
      </w:r>
      <w:r w:rsidR="007D4ADC" w:rsidRPr="007D4ADC">
        <w:t xml:space="preserve"> </w:t>
      </w:r>
      <w:r w:rsidR="007D4ADC">
        <w:t xml:space="preserve">Yet this group continues to suffer in silence, and </w:t>
      </w:r>
      <w:r w:rsidR="00CF4AF6">
        <w:t>remain</w:t>
      </w:r>
      <w:r w:rsidR="00F71652">
        <w:t>s</w:t>
      </w:r>
      <w:r w:rsidR="00CF4AF6">
        <w:t xml:space="preserve"> forgotten</w:t>
      </w:r>
      <w:r w:rsidR="007D4ADC">
        <w:t xml:space="preserve"> in terms of public awareness and policy. </w:t>
      </w:r>
      <w:r w:rsidR="007D4ADC" w:rsidRPr="007D4ADC">
        <w:t xml:space="preserve"> </w:t>
      </w:r>
    </w:p>
    <w:p w14:paraId="555A0885" w14:textId="2F322194" w:rsidR="00D70103" w:rsidRDefault="007D4ADC" w:rsidP="007D4ADC">
      <w:r w:rsidRPr="00124968">
        <w:t xml:space="preserve">The effects of substance </w:t>
      </w:r>
      <w:r w:rsidR="009B0548">
        <w:t>use</w:t>
      </w:r>
      <w:r w:rsidRPr="00124968">
        <w:t xml:space="preserve"> on families and friends is profound, and</w:t>
      </w:r>
      <w:r w:rsidRPr="007D4ADC">
        <w:t xml:space="preserve"> </w:t>
      </w:r>
      <w:r w:rsidR="00D70103">
        <w:t>t</w:t>
      </w:r>
      <w:r>
        <w:t>hese 5</w:t>
      </w:r>
      <w:r w:rsidR="00693496">
        <w:t>.5</w:t>
      </w:r>
      <w:r>
        <w:t xml:space="preserve"> Million people </w:t>
      </w:r>
      <w:r w:rsidR="009B0548">
        <w:t>experience</w:t>
      </w:r>
      <w:r>
        <w:t xml:space="preserve"> a range of daily challenges including mental ill-health, violence and abuse, relationship difficulties, financi</w:t>
      </w:r>
      <w:r w:rsidR="00D70103">
        <w:t>al strain, isolation and stigma.</w:t>
      </w:r>
    </w:p>
    <w:p w14:paraId="482DD73F" w14:textId="058207DD" w:rsidR="00693496" w:rsidRDefault="00693496" w:rsidP="00693496">
      <w:pPr>
        <w:spacing w:after="0" w:line="240" w:lineRule="auto"/>
      </w:pPr>
      <w:proofErr w:type="spellStart"/>
      <w:r>
        <w:t>Adfam’s</w:t>
      </w:r>
      <w:proofErr w:type="spellEnd"/>
      <w:r>
        <w:t xml:space="preserve"> research shows that o</w:t>
      </w:r>
      <w:r w:rsidRPr="00693496">
        <w:t>nly a quarter of affected families told us that the media and the public give enough recognition and attention to the potential harms they fac</w:t>
      </w:r>
      <w:r>
        <w:t>e, a</w:t>
      </w:r>
      <w:r w:rsidRPr="00693496">
        <w:t>nd only a tenth think that national and local Government is doing enough to provide services and support.</w:t>
      </w:r>
      <w:r>
        <w:t xml:space="preserve"> </w:t>
      </w:r>
      <w:hyperlink r:id="rId6" w:history="1">
        <w:r w:rsidRPr="00906D68">
          <w:rPr>
            <w:rStyle w:val="Hyperlink"/>
          </w:rPr>
          <w:t xml:space="preserve">You can read the full report here. </w:t>
        </w:r>
      </w:hyperlink>
    </w:p>
    <w:p w14:paraId="54BA15C8" w14:textId="77777777" w:rsidR="00693496" w:rsidRDefault="00693496" w:rsidP="00693496">
      <w:pPr>
        <w:spacing w:after="0" w:line="240" w:lineRule="auto"/>
      </w:pPr>
    </w:p>
    <w:p w14:paraId="26C347F9" w14:textId="0D7E5424" w:rsidR="00124968" w:rsidRDefault="00124968" w:rsidP="00124968">
      <w:r w:rsidRPr="00124968">
        <w:t xml:space="preserve">I am therefore asking you to champion for this change on my behalf, and to raise </w:t>
      </w:r>
      <w:r w:rsidR="007D4ADC">
        <w:t>the issue of supporting families affected by substance use</w:t>
      </w:r>
      <w:r w:rsidRPr="00124968">
        <w:t xml:space="preserve"> with </w:t>
      </w:r>
      <w:r w:rsidR="007D4ADC">
        <w:t xml:space="preserve">Kit Malthouse MP, the Minister for </w:t>
      </w:r>
      <w:r w:rsidR="00346177">
        <w:t>Crime</w:t>
      </w:r>
      <w:r w:rsidR="007D4ADC">
        <w:t xml:space="preserve"> and </w:t>
      </w:r>
      <w:r w:rsidR="00346177">
        <w:t>Policing</w:t>
      </w:r>
      <w:r w:rsidR="007D4ADC">
        <w:t>, with responsibility for drug and alcohol policy</w:t>
      </w:r>
      <w:r w:rsidRPr="00124968">
        <w:t>.</w:t>
      </w:r>
    </w:p>
    <w:p w14:paraId="2CACE351" w14:textId="110FEDB4" w:rsidR="00CF4AF6" w:rsidRPr="00124968" w:rsidRDefault="00CF4AF6" w:rsidP="00124968">
      <w:r>
        <w:t xml:space="preserve">Adfam is calling on </w:t>
      </w:r>
      <w:r w:rsidR="00693496">
        <w:t xml:space="preserve">local and national government </w:t>
      </w:r>
      <w:r>
        <w:t>to:</w:t>
      </w:r>
    </w:p>
    <w:p w14:paraId="7F995551" w14:textId="2E63B7E6" w:rsidR="00CF4AF6" w:rsidRPr="00CF4AF6" w:rsidRDefault="00CF4AF6" w:rsidP="00CF4AF6">
      <w:pPr>
        <w:numPr>
          <w:ilvl w:val="0"/>
          <w:numId w:val="1"/>
        </w:numPr>
      </w:pPr>
      <w:r w:rsidRPr="00CF4AF6">
        <w:t>I</w:t>
      </w:r>
      <w:r w:rsidR="00693496">
        <w:t>ncrease services to support children and adults affected by a loved one’s substance misuse or gambling</w:t>
      </w:r>
    </w:p>
    <w:p w14:paraId="386AFBCA" w14:textId="3DDD9601" w:rsidR="00CF4AF6" w:rsidRPr="00CF4AF6" w:rsidRDefault="00693496" w:rsidP="00CF4AF6">
      <w:pPr>
        <w:numPr>
          <w:ilvl w:val="0"/>
          <w:numId w:val="1"/>
        </w:numPr>
      </w:pPr>
      <w:r>
        <w:t xml:space="preserve">Ensure that where services are available, families and friends of lived people with a  drug, alcohol or gambling problem are prioritised for identification and referral. </w:t>
      </w:r>
    </w:p>
    <w:p w14:paraId="7B4A357E" w14:textId="252856B2" w:rsidR="00CF4AF6" w:rsidRDefault="00693496" w:rsidP="00CF4AF6">
      <w:pPr>
        <w:numPr>
          <w:ilvl w:val="0"/>
          <w:numId w:val="1"/>
        </w:numPr>
      </w:pPr>
      <w:r>
        <w:t xml:space="preserve">Ensure that families and friends who have vital caring responsibilities are recognised and supported financially, emotionally and practically. </w:t>
      </w:r>
    </w:p>
    <w:p w14:paraId="1792AB2E" w14:textId="2D12396F" w:rsidR="00693496" w:rsidRPr="00CF4AF6" w:rsidRDefault="00693496" w:rsidP="00CF4AF6">
      <w:pPr>
        <w:numPr>
          <w:ilvl w:val="0"/>
          <w:numId w:val="1"/>
        </w:numPr>
      </w:pPr>
      <w:r>
        <w:t xml:space="preserve">Ensure that family members of people with drug, alcohol and gambling issues are included in all relevant Parliamentary Inquiries and policy making. </w:t>
      </w:r>
    </w:p>
    <w:p w14:paraId="68F31D0E" w14:textId="77777777" w:rsidR="00CF4AF6" w:rsidRDefault="00CF4AF6"/>
    <w:p w14:paraId="51AE8CB5" w14:textId="77777777" w:rsidR="00CF4AF6" w:rsidRDefault="00CF4AF6" w:rsidP="00CF4AF6">
      <w:r>
        <w:t>I look forward to hearing from you.</w:t>
      </w:r>
    </w:p>
    <w:p w14:paraId="3058E7CD" w14:textId="77777777" w:rsidR="00CF4AF6" w:rsidRDefault="00CF4AF6" w:rsidP="00CF4AF6"/>
    <w:p w14:paraId="5DC17A77" w14:textId="77777777" w:rsidR="00CF4AF6" w:rsidRDefault="00CF4AF6" w:rsidP="00CF4AF6">
      <w:r>
        <w:t>Yours sincerely,</w:t>
      </w:r>
    </w:p>
    <w:p w14:paraId="6283FCA6" w14:textId="77777777" w:rsidR="00CF4AF6" w:rsidRPr="00346177" w:rsidRDefault="00CF4AF6" w:rsidP="00CF4AF6">
      <w:pPr>
        <w:rPr>
          <w:highlight w:val="yellow"/>
        </w:rPr>
      </w:pPr>
      <w:r w:rsidRPr="00346177">
        <w:rPr>
          <w:highlight w:val="yellow"/>
        </w:rPr>
        <w:t>NAME</w:t>
      </w:r>
    </w:p>
    <w:p w14:paraId="7C8048D6" w14:textId="77777777" w:rsidR="007D4ADC" w:rsidRDefault="00CF4AF6" w:rsidP="00CF4AF6">
      <w:r w:rsidRPr="00346177">
        <w:rPr>
          <w:highlight w:val="yellow"/>
        </w:rPr>
        <w:t>ADDRESS (so that you can be identified as a constituent)</w:t>
      </w:r>
    </w:p>
    <w:sectPr w:rsidR="007D4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B0517"/>
    <w:multiLevelType w:val="hybridMultilevel"/>
    <w:tmpl w:val="D2B29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B3FA9"/>
    <w:multiLevelType w:val="hybridMultilevel"/>
    <w:tmpl w:val="6B9A5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968"/>
    <w:rsid w:val="00011C65"/>
    <w:rsid w:val="00124968"/>
    <w:rsid w:val="002951F6"/>
    <w:rsid w:val="00346177"/>
    <w:rsid w:val="005A308C"/>
    <w:rsid w:val="00693496"/>
    <w:rsid w:val="00723AA3"/>
    <w:rsid w:val="007C22B0"/>
    <w:rsid w:val="007D4ADC"/>
    <w:rsid w:val="00906D68"/>
    <w:rsid w:val="009B0548"/>
    <w:rsid w:val="00CF4AF6"/>
    <w:rsid w:val="00D34D47"/>
    <w:rsid w:val="00D70103"/>
    <w:rsid w:val="00F7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819E5"/>
  <w15:chartTrackingRefBased/>
  <w15:docId w15:val="{45419E50-EA34-4102-B14C-0018EE16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4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9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96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05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fam.org.uk/files/Overlooked.pdf" TargetMode="External"/><Relationship Id="rId5" Type="http://schemas.openxmlformats.org/officeDocument/2006/relationships/hyperlink" Target="https://adfam.org.uk/files/Overlooke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374</Words>
  <Characters>1924</Characters>
  <Application>Microsoft Office Word</Application>
  <DocSecurity>0</DocSecurity>
  <Lines>48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Stebbings</dc:creator>
  <cp:keywords/>
  <dc:description/>
  <cp:lastModifiedBy>Megan Williams</cp:lastModifiedBy>
  <cp:revision>3</cp:revision>
  <dcterms:created xsi:type="dcterms:W3CDTF">2020-11-02T14:21:00Z</dcterms:created>
  <dcterms:modified xsi:type="dcterms:W3CDTF">2021-11-02T12:39:00Z</dcterms:modified>
</cp:coreProperties>
</file>